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F" w:rsidRPr="005F6728" w:rsidRDefault="000365BE" w:rsidP="001233DF">
      <w:pPr>
        <w:jc w:val="right"/>
        <w:rPr>
          <w:rFonts w:ascii="Georgia" w:hAnsi="Georgia"/>
          <w:sz w:val="32"/>
          <w:szCs w:val="36"/>
        </w:rPr>
      </w:pPr>
      <w:r>
        <w:rPr>
          <w:rFonts w:ascii="Georgia" w:hAnsi="Georgia"/>
          <w:sz w:val="32"/>
          <w:szCs w:val="36"/>
        </w:rPr>
        <w:t>JUNE</w:t>
      </w:r>
      <w:r w:rsidR="001233DF" w:rsidRPr="005F6728">
        <w:rPr>
          <w:rFonts w:ascii="Georgia" w:hAnsi="Georgia"/>
          <w:sz w:val="32"/>
          <w:szCs w:val="36"/>
        </w:rPr>
        <w:t xml:space="preserve"> 2017</w:t>
      </w:r>
    </w:p>
    <w:p w:rsidR="001233DF" w:rsidRPr="005F6728" w:rsidRDefault="001233DF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1233DF" w:rsidRPr="005F6728" w:rsidRDefault="001233DF" w:rsidP="001233DF">
      <w:pPr>
        <w:jc w:val="right"/>
        <w:rPr>
          <w:rFonts w:ascii="Georgia" w:hAnsi="Georgia"/>
          <w:sz w:val="12"/>
        </w:rPr>
      </w:pPr>
    </w:p>
    <w:p w:rsidR="001233DF" w:rsidRPr="005F6728" w:rsidRDefault="001233DF" w:rsidP="001233DF">
      <w:pPr>
        <w:jc w:val="right"/>
        <w:rPr>
          <w:rFonts w:ascii="Georgia" w:hAnsi="Georgia"/>
          <w:sz w:val="44"/>
          <w:szCs w:val="56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44"/>
          <w:szCs w:val="56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44"/>
          <w:szCs w:val="56"/>
        </w:rPr>
      </w:pPr>
    </w:p>
    <w:p w:rsidR="001233DF" w:rsidRPr="005F6728" w:rsidRDefault="00F66533" w:rsidP="001233DF">
      <w:pPr>
        <w:jc w:val="center"/>
        <w:rPr>
          <w:rFonts w:ascii="Georgia" w:hAnsi="Georgia"/>
          <w:b/>
          <w:sz w:val="44"/>
          <w:szCs w:val="56"/>
        </w:rPr>
      </w:pPr>
      <w:r w:rsidRPr="005F6728">
        <w:rPr>
          <w:rFonts w:ascii="Georgia" w:hAnsi="Georgia"/>
          <w:b/>
          <w:sz w:val="44"/>
          <w:szCs w:val="56"/>
        </w:rPr>
        <w:t>TAX FREEDOM DAY</w:t>
      </w:r>
      <w:r w:rsidR="00BF3087">
        <w:rPr>
          <w:rFonts w:ascii="Georgia" w:hAnsi="Georgia"/>
          <w:b/>
          <w:sz w:val="44"/>
          <w:szCs w:val="56"/>
        </w:rPr>
        <w:t xml:space="preserve"> IN NEPAL</w:t>
      </w:r>
    </w:p>
    <w:p w:rsidR="00F66533" w:rsidRPr="005F6728" w:rsidRDefault="00F66533" w:rsidP="001233DF">
      <w:pPr>
        <w:jc w:val="center"/>
        <w:rPr>
          <w:rFonts w:ascii="Georgia" w:hAnsi="Georgia"/>
          <w:b/>
          <w:sz w:val="24"/>
          <w:szCs w:val="36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6A2495" w:rsidRDefault="006A2495" w:rsidP="001233DF">
      <w:pPr>
        <w:jc w:val="right"/>
        <w:rPr>
          <w:rFonts w:ascii="Georgia" w:hAnsi="Georgia"/>
          <w:sz w:val="12"/>
        </w:rPr>
      </w:pPr>
    </w:p>
    <w:p w:rsidR="005F6728" w:rsidRDefault="005F6728" w:rsidP="001233DF">
      <w:pPr>
        <w:jc w:val="right"/>
        <w:rPr>
          <w:rFonts w:ascii="Georgia" w:hAnsi="Georgia"/>
          <w:sz w:val="12"/>
        </w:rPr>
      </w:pPr>
    </w:p>
    <w:p w:rsidR="005F6728" w:rsidRDefault="005F6728" w:rsidP="001233DF">
      <w:pPr>
        <w:jc w:val="right"/>
        <w:rPr>
          <w:rFonts w:ascii="Georgia" w:hAnsi="Georgia"/>
          <w:sz w:val="12"/>
        </w:rPr>
      </w:pPr>
    </w:p>
    <w:p w:rsidR="005F6728" w:rsidRDefault="005F6728" w:rsidP="001233DF">
      <w:pPr>
        <w:jc w:val="right"/>
        <w:rPr>
          <w:rFonts w:ascii="Georgia" w:hAnsi="Georgia"/>
          <w:sz w:val="12"/>
        </w:rPr>
      </w:pPr>
    </w:p>
    <w:p w:rsidR="005F6728" w:rsidRDefault="005F6728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6A2495" w:rsidRPr="005F6728" w:rsidRDefault="006A2495" w:rsidP="001233DF">
      <w:pPr>
        <w:jc w:val="right"/>
        <w:rPr>
          <w:rFonts w:ascii="Georgia" w:hAnsi="Georgia"/>
          <w:sz w:val="12"/>
        </w:rPr>
      </w:pPr>
    </w:p>
    <w:p w:rsidR="001233DF" w:rsidRPr="005F6728" w:rsidRDefault="006A2495" w:rsidP="006A2495">
      <w:pPr>
        <w:jc w:val="center"/>
        <w:rPr>
          <w:rFonts w:ascii="Georgia" w:hAnsi="Georgia"/>
          <w:sz w:val="12"/>
        </w:rPr>
      </w:pPr>
      <w:r w:rsidRPr="005F6728">
        <w:rPr>
          <w:rFonts w:ascii="Georgia" w:hAnsi="Georgia"/>
          <w:noProof/>
          <w:sz w:val="32"/>
          <w:szCs w:val="44"/>
          <w:lang w:val="en-GB" w:eastAsia="en-GB"/>
        </w:rPr>
        <w:drawing>
          <wp:inline distT="0" distB="0" distL="0" distR="0" wp14:anchorId="5AF8562A" wp14:editId="040E6C78">
            <wp:extent cx="2162175" cy="11264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Ws 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84" cy="11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DF" w:rsidRPr="005F6728" w:rsidRDefault="006A2495" w:rsidP="006A2495">
      <w:pPr>
        <w:jc w:val="center"/>
        <w:rPr>
          <w:rFonts w:ascii="Georgia" w:hAnsi="Georgia"/>
          <w:b/>
          <w:sz w:val="32"/>
          <w:szCs w:val="40"/>
        </w:rPr>
      </w:pPr>
      <w:r w:rsidRPr="005F6728">
        <w:rPr>
          <w:rFonts w:ascii="Georgia" w:hAnsi="Georgia"/>
          <w:b/>
          <w:sz w:val="32"/>
          <w:szCs w:val="40"/>
        </w:rPr>
        <w:t>Nepalese Taxpayers Welfare Society</w:t>
      </w:r>
    </w:p>
    <w:p w:rsidR="006A2495" w:rsidRDefault="00BF3087" w:rsidP="005F6728">
      <w:pPr>
        <w:spacing w:after="0"/>
        <w:jc w:val="center"/>
        <w:rPr>
          <w:rFonts w:ascii="Georgia" w:hAnsi="Georgia"/>
          <w:sz w:val="36"/>
          <w:szCs w:val="34"/>
        </w:rPr>
      </w:pPr>
      <w:r>
        <w:rPr>
          <w:rFonts w:ascii="Georgia" w:hAnsi="Georgia"/>
          <w:sz w:val="36"/>
          <w:szCs w:val="34"/>
        </w:rPr>
        <w:t>P.</w:t>
      </w:r>
      <w:r w:rsidR="006A2495" w:rsidRPr="005F6728">
        <w:rPr>
          <w:rFonts w:ascii="Georgia" w:hAnsi="Georgia"/>
          <w:sz w:val="36"/>
          <w:szCs w:val="34"/>
        </w:rPr>
        <w:t>O.Box No: 11904</w:t>
      </w:r>
    </w:p>
    <w:p w:rsidR="00BF3087" w:rsidRPr="005F6728" w:rsidRDefault="00BF3087" w:rsidP="005F6728">
      <w:pPr>
        <w:spacing w:after="0"/>
        <w:jc w:val="center"/>
        <w:rPr>
          <w:rFonts w:ascii="Georgia" w:hAnsi="Georgia"/>
          <w:sz w:val="36"/>
          <w:szCs w:val="34"/>
        </w:rPr>
      </w:pPr>
      <w:r>
        <w:rPr>
          <w:rFonts w:ascii="Georgia" w:hAnsi="Georgia"/>
          <w:sz w:val="36"/>
          <w:szCs w:val="34"/>
        </w:rPr>
        <w:t>Phone No. 01-4422720</w:t>
      </w:r>
    </w:p>
    <w:p w:rsidR="006A2495" w:rsidRPr="005F6728" w:rsidRDefault="006A2495" w:rsidP="005F6728">
      <w:pPr>
        <w:spacing w:after="0"/>
        <w:jc w:val="center"/>
        <w:rPr>
          <w:rFonts w:ascii="Georgia" w:hAnsi="Georgia"/>
          <w:sz w:val="36"/>
          <w:szCs w:val="34"/>
        </w:rPr>
      </w:pPr>
      <w:r w:rsidRPr="005F6728">
        <w:rPr>
          <w:rFonts w:ascii="Georgia" w:hAnsi="Georgia"/>
          <w:sz w:val="36"/>
          <w:szCs w:val="34"/>
        </w:rPr>
        <w:t>Kathmandu, Nepal</w:t>
      </w:r>
    </w:p>
    <w:p w:rsidR="00520126" w:rsidRPr="005F6728" w:rsidRDefault="00520126" w:rsidP="005F6728">
      <w:pPr>
        <w:spacing w:after="0"/>
        <w:jc w:val="center"/>
        <w:rPr>
          <w:rFonts w:ascii="Georgia" w:hAnsi="Georgia"/>
          <w:sz w:val="36"/>
          <w:szCs w:val="34"/>
        </w:rPr>
      </w:pPr>
      <w:r w:rsidRPr="005F6728">
        <w:rPr>
          <w:rFonts w:ascii="Georgia" w:hAnsi="Georgia"/>
          <w:sz w:val="36"/>
          <w:szCs w:val="34"/>
        </w:rPr>
        <w:t>info@ntws.org.np</w:t>
      </w:r>
    </w:p>
    <w:p w:rsidR="005F6728" w:rsidRPr="00BF3087" w:rsidRDefault="005F6728" w:rsidP="00BF3087">
      <w:pPr>
        <w:spacing w:after="0"/>
        <w:jc w:val="center"/>
        <w:rPr>
          <w:rFonts w:ascii="Georgia" w:hAnsi="Georgia"/>
          <w:sz w:val="36"/>
          <w:szCs w:val="34"/>
        </w:rPr>
      </w:pPr>
    </w:p>
    <w:p w:rsidR="008F43AC" w:rsidRDefault="008F43AC" w:rsidP="0055708E">
      <w:pPr>
        <w:rPr>
          <w:rFonts w:ascii="Georgia" w:hAnsi="Georgia"/>
          <w:b/>
          <w:sz w:val="24"/>
          <w:szCs w:val="36"/>
        </w:rPr>
      </w:pPr>
      <w:r>
        <w:rPr>
          <w:rFonts w:ascii="Georgia" w:hAnsi="Georgia"/>
          <w:b/>
          <w:sz w:val="24"/>
          <w:szCs w:val="36"/>
        </w:rPr>
        <w:lastRenderedPageBreak/>
        <w:t>Introduction</w:t>
      </w:r>
    </w:p>
    <w:p w:rsidR="008F43AC" w:rsidRDefault="008F43AC" w:rsidP="0055708E">
      <w:pPr>
        <w:rPr>
          <w:rFonts w:ascii="Georgia" w:hAnsi="Georgia"/>
          <w:b/>
          <w:sz w:val="24"/>
          <w:szCs w:val="36"/>
        </w:rPr>
      </w:pPr>
      <w:r>
        <w:rPr>
          <w:rFonts w:ascii="Georgia" w:hAnsi="Georgia"/>
          <w:b/>
          <w:sz w:val="24"/>
          <w:szCs w:val="36"/>
        </w:rPr>
        <w:t xml:space="preserve">Nepal Taxpayers Welfare Society </w:t>
      </w:r>
    </w:p>
    <w:p w:rsidR="008F43AC" w:rsidRPr="00590DE4" w:rsidRDefault="00590DE4" w:rsidP="00590DE4">
      <w:pPr>
        <w:jc w:val="both"/>
        <w:rPr>
          <w:rFonts w:ascii="Georgia" w:hAnsi="Georgia"/>
          <w:sz w:val="24"/>
          <w:szCs w:val="36"/>
        </w:rPr>
      </w:pPr>
      <w:r w:rsidRPr="00590DE4">
        <w:rPr>
          <w:rFonts w:ascii="Georgia" w:hAnsi="Georgia"/>
          <w:sz w:val="24"/>
          <w:szCs w:val="36"/>
        </w:rPr>
        <w:t>Ne</w:t>
      </w:r>
      <w:r>
        <w:rPr>
          <w:rFonts w:ascii="Georgia" w:hAnsi="Georgia"/>
          <w:sz w:val="24"/>
          <w:szCs w:val="36"/>
        </w:rPr>
        <w:t xml:space="preserve">pal Taxpayers’ Welfare Society is a Non-profit, non-government, </w:t>
      </w:r>
      <w:r w:rsidRPr="00590DE4">
        <w:rPr>
          <w:rFonts w:ascii="Georgia" w:hAnsi="Georgia"/>
          <w:sz w:val="24"/>
          <w:szCs w:val="36"/>
        </w:rPr>
        <w:t>dynamic organization protecting taxpayer rights in Nepal. It shares best practices, free tax compliance services, taxpayer education, and helps government to formulate taxpayers friendly policy in Nepal. </w:t>
      </w:r>
    </w:p>
    <w:p w:rsidR="0055708E" w:rsidRPr="005F6728" w:rsidRDefault="001B56DB" w:rsidP="0055708E">
      <w:pPr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Key Insights</w:t>
      </w:r>
    </w:p>
    <w:p w:rsidR="001B56DB" w:rsidRPr="005F6728" w:rsidRDefault="001B56DB" w:rsidP="00C922C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This year, </w:t>
      </w:r>
      <w:r w:rsidR="00D556D8" w:rsidRPr="005F6728">
        <w:rPr>
          <w:rFonts w:ascii="Georgia" w:hAnsi="Georgia"/>
          <w:sz w:val="24"/>
          <w:szCs w:val="36"/>
        </w:rPr>
        <w:t>Tax Freedom day falls on Ashoj 3</w:t>
      </w:r>
      <w:r w:rsidR="00D556D8" w:rsidRPr="005F6728">
        <w:rPr>
          <w:rFonts w:ascii="Georgia" w:hAnsi="Georgia"/>
          <w:sz w:val="24"/>
          <w:szCs w:val="36"/>
          <w:vertAlign w:val="superscript"/>
        </w:rPr>
        <w:t>rd</w:t>
      </w:r>
      <w:r w:rsidR="003E6562">
        <w:rPr>
          <w:rFonts w:ascii="Georgia" w:hAnsi="Georgia"/>
          <w:sz w:val="24"/>
          <w:szCs w:val="36"/>
        </w:rPr>
        <w:t>(September 19, 2016)</w:t>
      </w:r>
      <w:r w:rsidR="00D556D8" w:rsidRPr="005F6728">
        <w:rPr>
          <w:rFonts w:ascii="Georgia" w:hAnsi="Georgia"/>
          <w:sz w:val="24"/>
          <w:szCs w:val="36"/>
        </w:rPr>
        <w:t xml:space="preserve"> 66</w:t>
      </w:r>
      <w:r w:rsidR="005F6728" w:rsidRPr="005F6728">
        <w:rPr>
          <w:rFonts w:ascii="Georgia" w:hAnsi="Georgia"/>
          <w:sz w:val="24"/>
          <w:szCs w:val="36"/>
        </w:rPr>
        <w:t xml:space="preserve"> days into the year (Nepali Fiscal </w:t>
      </w:r>
      <w:r w:rsidR="005F6728">
        <w:rPr>
          <w:rFonts w:ascii="Georgia" w:hAnsi="Georgia"/>
          <w:sz w:val="24"/>
          <w:szCs w:val="36"/>
        </w:rPr>
        <w:t xml:space="preserve">Year </w:t>
      </w:r>
      <w:r w:rsidR="005F6728" w:rsidRPr="005F6728">
        <w:rPr>
          <w:rFonts w:ascii="Georgia" w:hAnsi="Georgia"/>
          <w:sz w:val="24"/>
          <w:szCs w:val="36"/>
        </w:rPr>
        <w:t>Starts at July 16, 2016 and ends at July 15, 2017)</w:t>
      </w:r>
    </w:p>
    <w:p w:rsidR="001B56DB" w:rsidRPr="005F6728" w:rsidRDefault="00A743E5" w:rsidP="00C922C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Tax Freedom Day represents how long Nepalese as a whole have to work in order to pay the nation’s tax burden.</w:t>
      </w:r>
    </w:p>
    <w:p w:rsidR="00A743E5" w:rsidRPr="005F6728" w:rsidRDefault="00A743E5" w:rsidP="00C922C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Nepalese spent Rs. 11</w:t>
      </w:r>
      <w:r w:rsidR="00E818F2" w:rsidRPr="005F6728">
        <w:rPr>
          <w:rFonts w:ascii="Georgia" w:hAnsi="Georgia"/>
          <w:sz w:val="24"/>
          <w:szCs w:val="36"/>
        </w:rPr>
        <w:t xml:space="preserve">7.408 billion on direct taxes and Rs. 303.689 billion on Indirect taxes, for a total of more than Rs. 421.097 </w:t>
      </w:r>
      <w:r w:rsidR="00D556D8" w:rsidRPr="005F6728">
        <w:rPr>
          <w:rFonts w:ascii="Georgia" w:hAnsi="Georgia"/>
          <w:sz w:val="24"/>
          <w:szCs w:val="36"/>
        </w:rPr>
        <w:t>billion, or 17.7</w:t>
      </w:r>
      <w:r w:rsidR="00E818F2" w:rsidRPr="005F6728">
        <w:rPr>
          <w:rFonts w:ascii="Georgia" w:hAnsi="Georgia"/>
          <w:sz w:val="24"/>
          <w:szCs w:val="36"/>
        </w:rPr>
        <w:t xml:space="preserve"> percent of the nation’s income.</w:t>
      </w:r>
    </w:p>
    <w:p w:rsidR="00E818F2" w:rsidRPr="005F6728" w:rsidRDefault="00E818F2" w:rsidP="001233DF">
      <w:pPr>
        <w:pStyle w:val="ListParagraph"/>
        <w:rPr>
          <w:rFonts w:ascii="Georgia" w:hAnsi="Georgia"/>
          <w:sz w:val="24"/>
          <w:szCs w:val="36"/>
        </w:rPr>
      </w:pPr>
    </w:p>
    <w:p w:rsidR="001233DF" w:rsidRPr="005F6728" w:rsidRDefault="00745BDB" w:rsidP="001233DF">
      <w:pPr>
        <w:pStyle w:val="ListParagraph"/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Tax Freedom Day: Meaning</w:t>
      </w:r>
    </w:p>
    <w:p w:rsidR="009D14E6" w:rsidRPr="005F6728" w:rsidRDefault="009D14E6" w:rsidP="001233DF">
      <w:pPr>
        <w:pStyle w:val="ListParagraph"/>
        <w:rPr>
          <w:rFonts w:ascii="Georgia" w:hAnsi="Georgia"/>
          <w:b/>
          <w:sz w:val="24"/>
          <w:szCs w:val="36"/>
        </w:rPr>
      </w:pPr>
    </w:p>
    <w:p w:rsidR="00745BDB" w:rsidRPr="005F6728" w:rsidRDefault="00745BDB" w:rsidP="00C63AB0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Tax Freedom Day is </w:t>
      </w:r>
      <w:r w:rsidR="002B1701" w:rsidRPr="005F6728">
        <w:rPr>
          <w:rFonts w:ascii="Georgia" w:hAnsi="Georgia"/>
          <w:sz w:val="24"/>
          <w:szCs w:val="36"/>
        </w:rPr>
        <w:t xml:space="preserve">obtained by taking </w:t>
      </w:r>
      <w:r w:rsidRPr="005F6728">
        <w:rPr>
          <w:rFonts w:ascii="Georgia" w:hAnsi="Georgia"/>
          <w:sz w:val="24"/>
          <w:szCs w:val="36"/>
        </w:rPr>
        <w:t xml:space="preserve">the </w:t>
      </w:r>
      <w:r w:rsidR="002B1701" w:rsidRPr="005F6728">
        <w:rPr>
          <w:rFonts w:ascii="Georgia" w:hAnsi="Georgia"/>
          <w:sz w:val="24"/>
          <w:szCs w:val="36"/>
        </w:rPr>
        <w:t>ratio of</w:t>
      </w:r>
      <w:r w:rsidRPr="005F6728">
        <w:rPr>
          <w:rFonts w:ascii="Georgia" w:hAnsi="Georgia"/>
          <w:sz w:val="24"/>
          <w:szCs w:val="36"/>
        </w:rPr>
        <w:t xml:space="preserve"> total tax</w:t>
      </w:r>
      <w:r w:rsidR="002B1701" w:rsidRPr="005F6728">
        <w:rPr>
          <w:rFonts w:ascii="Georgia" w:hAnsi="Georgia"/>
          <w:sz w:val="24"/>
          <w:szCs w:val="36"/>
        </w:rPr>
        <w:t xml:space="preserve"> collected to the total national income of a country in any particular</w:t>
      </w:r>
      <w:r w:rsidRPr="005F6728">
        <w:rPr>
          <w:rFonts w:ascii="Georgia" w:hAnsi="Georgia"/>
          <w:sz w:val="24"/>
          <w:szCs w:val="36"/>
        </w:rPr>
        <w:t xml:space="preserve"> year. </w:t>
      </w:r>
      <w:r w:rsidR="002B1701" w:rsidRPr="005F6728">
        <w:rPr>
          <w:rFonts w:ascii="Georgia" w:hAnsi="Georgia"/>
          <w:sz w:val="24"/>
          <w:szCs w:val="36"/>
        </w:rPr>
        <w:t>Then the ratio is multiplied by 365. The result is increased by 1 and count that number of days from Shr</w:t>
      </w:r>
      <w:r w:rsidR="00782B5C" w:rsidRPr="005F6728">
        <w:rPr>
          <w:rFonts w:ascii="Georgia" w:hAnsi="Georgia"/>
          <w:sz w:val="24"/>
          <w:szCs w:val="36"/>
        </w:rPr>
        <w:t>aw</w:t>
      </w:r>
      <w:r w:rsidR="002B1701" w:rsidRPr="005F6728">
        <w:rPr>
          <w:rFonts w:ascii="Georgia" w:hAnsi="Georgia"/>
          <w:sz w:val="24"/>
          <w:szCs w:val="36"/>
        </w:rPr>
        <w:t xml:space="preserve">n 1 </w:t>
      </w:r>
      <w:r w:rsidR="004A41AA">
        <w:rPr>
          <w:rFonts w:ascii="Georgia" w:hAnsi="Georgia"/>
          <w:sz w:val="24"/>
          <w:szCs w:val="36"/>
        </w:rPr>
        <w:t xml:space="preserve">(July 16) </w:t>
      </w:r>
      <w:r w:rsidR="002B1701" w:rsidRPr="005F6728">
        <w:rPr>
          <w:rFonts w:ascii="Georgia" w:hAnsi="Georgia"/>
          <w:sz w:val="24"/>
          <w:szCs w:val="36"/>
        </w:rPr>
        <w:t xml:space="preserve">to determine </w:t>
      </w:r>
      <w:r w:rsidRPr="005F6728">
        <w:rPr>
          <w:rFonts w:ascii="Georgia" w:hAnsi="Georgia"/>
          <w:sz w:val="24"/>
          <w:szCs w:val="36"/>
        </w:rPr>
        <w:t>Tax Freedom Day</w:t>
      </w:r>
      <w:r w:rsidR="002B1701" w:rsidRPr="005F6728">
        <w:rPr>
          <w:rFonts w:ascii="Georgia" w:hAnsi="Georgia"/>
          <w:sz w:val="24"/>
          <w:szCs w:val="36"/>
        </w:rPr>
        <w:t>. It</w:t>
      </w:r>
      <w:r w:rsidRPr="005F6728">
        <w:rPr>
          <w:rFonts w:ascii="Georgia" w:hAnsi="Georgia"/>
          <w:sz w:val="24"/>
          <w:szCs w:val="36"/>
        </w:rPr>
        <w:t xml:space="preserve"> take</w:t>
      </w:r>
      <w:r w:rsidR="002B1701" w:rsidRPr="005F6728">
        <w:rPr>
          <w:rFonts w:ascii="Georgia" w:hAnsi="Georgia"/>
          <w:sz w:val="24"/>
          <w:szCs w:val="36"/>
        </w:rPr>
        <w:t>s all direct and indirect taxes collected within a year.</w:t>
      </w:r>
    </w:p>
    <w:p w:rsidR="006A0784" w:rsidRPr="005F6728" w:rsidRDefault="006A0784" w:rsidP="00C63AB0">
      <w:pPr>
        <w:pStyle w:val="ListParagraph"/>
        <w:jc w:val="both"/>
        <w:rPr>
          <w:rFonts w:ascii="Georgia" w:hAnsi="Georgia"/>
          <w:sz w:val="24"/>
          <w:szCs w:val="36"/>
        </w:rPr>
      </w:pPr>
    </w:p>
    <w:p w:rsidR="009149CB" w:rsidRPr="005F6728" w:rsidRDefault="0003357A" w:rsidP="00C922CE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Nepalese spent Rs. 117.408 billion on direct taxes and Rs. 303.689 billion on Indirect taxes, for a total of more t</w:t>
      </w:r>
      <w:r w:rsidR="00D556D8" w:rsidRPr="005F6728">
        <w:rPr>
          <w:rFonts w:ascii="Georgia" w:hAnsi="Georgia"/>
          <w:sz w:val="24"/>
          <w:szCs w:val="36"/>
        </w:rPr>
        <w:t>han Rs. 421.097 billion, or 17.7</w:t>
      </w:r>
      <w:r w:rsidRPr="005F6728">
        <w:rPr>
          <w:rFonts w:ascii="Georgia" w:hAnsi="Georgia"/>
          <w:sz w:val="24"/>
          <w:szCs w:val="36"/>
        </w:rPr>
        <w:t xml:space="preserve"> percent of the nation’s income. </w:t>
      </w:r>
      <w:r w:rsidR="00D556D8" w:rsidRPr="005F6728">
        <w:rPr>
          <w:rFonts w:ascii="Georgia" w:hAnsi="Georgia"/>
          <w:sz w:val="24"/>
          <w:szCs w:val="36"/>
        </w:rPr>
        <w:t>Tax Freedom Day falls on Ashoj 3</w:t>
      </w:r>
      <w:r w:rsidR="00D556D8" w:rsidRPr="005F6728">
        <w:rPr>
          <w:rFonts w:ascii="Georgia" w:hAnsi="Georgia"/>
          <w:sz w:val="24"/>
          <w:szCs w:val="36"/>
          <w:vertAlign w:val="superscript"/>
        </w:rPr>
        <w:t>rd</w:t>
      </w:r>
      <w:r w:rsidR="004A41AA">
        <w:rPr>
          <w:rFonts w:ascii="Georgia" w:hAnsi="Georgia"/>
          <w:sz w:val="24"/>
          <w:szCs w:val="36"/>
        </w:rPr>
        <w:t xml:space="preserve"> (September 19) </w:t>
      </w:r>
      <w:r w:rsidRPr="005F6728">
        <w:rPr>
          <w:rFonts w:ascii="Georgia" w:hAnsi="Georgia"/>
          <w:sz w:val="24"/>
          <w:szCs w:val="36"/>
        </w:rPr>
        <w:t xml:space="preserve"> 6</w:t>
      </w:r>
      <w:r w:rsidR="00D556D8" w:rsidRPr="005F6728">
        <w:rPr>
          <w:rFonts w:ascii="Georgia" w:hAnsi="Georgia"/>
          <w:sz w:val="24"/>
          <w:szCs w:val="36"/>
        </w:rPr>
        <w:t>6</w:t>
      </w:r>
      <w:r w:rsidRPr="005F6728">
        <w:rPr>
          <w:rFonts w:ascii="Georgia" w:hAnsi="Georgia"/>
          <w:sz w:val="24"/>
          <w:szCs w:val="36"/>
        </w:rPr>
        <w:t xml:space="preserve"> days into the year.</w:t>
      </w:r>
    </w:p>
    <w:p w:rsidR="009149CB" w:rsidRPr="005F6728" w:rsidRDefault="009149CB" w:rsidP="009149CB">
      <w:pPr>
        <w:pStyle w:val="ListParagraph"/>
        <w:rPr>
          <w:rFonts w:ascii="Georgia" w:hAnsi="Georgia"/>
          <w:sz w:val="24"/>
          <w:szCs w:val="36"/>
        </w:rPr>
      </w:pPr>
    </w:p>
    <w:p w:rsidR="009149CB" w:rsidRPr="005F6728" w:rsidRDefault="00C34595" w:rsidP="009149CB">
      <w:pPr>
        <w:pStyle w:val="ListParagraph"/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Payment of Taxes</w:t>
      </w:r>
    </w:p>
    <w:p w:rsidR="009149CB" w:rsidRPr="005F6728" w:rsidRDefault="00F91B0B" w:rsidP="00C922CE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In </w:t>
      </w:r>
      <w:r w:rsidR="004A41AA">
        <w:rPr>
          <w:rFonts w:ascii="Georgia" w:hAnsi="Georgia"/>
          <w:sz w:val="24"/>
          <w:szCs w:val="36"/>
        </w:rPr>
        <w:t>FY 2073/74 (</w:t>
      </w:r>
      <w:r w:rsidRPr="005F6728">
        <w:rPr>
          <w:rFonts w:ascii="Georgia" w:hAnsi="Georgia"/>
          <w:sz w:val="24"/>
          <w:szCs w:val="36"/>
        </w:rPr>
        <w:t>2016</w:t>
      </w:r>
      <w:r w:rsidR="004A41AA">
        <w:rPr>
          <w:rFonts w:ascii="Georgia" w:hAnsi="Georgia"/>
          <w:sz w:val="24"/>
          <w:szCs w:val="36"/>
        </w:rPr>
        <w:t>/17)</w:t>
      </w:r>
      <w:r w:rsidRPr="005F6728">
        <w:rPr>
          <w:rFonts w:ascii="Georgia" w:hAnsi="Georgia"/>
          <w:sz w:val="24"/>
          <w:szCs w:val="36"/>
        </w:rPr>
        <w:t>, Nepalese</w:t>
      </w:r>
      <w:r w:rsidR="005A0709" w:rsidRPr="005F6728">
        <w:rPr>
          <w:rFonts w:ascii="Georgia" w:hAnsi="Georgia"/>
          <w:sz w:val="24"/>
          <w:szCs w:val="36"/>
        </w:rPr>
        <w:t xml:space="preserve"> work</w:t>
      </w:r>
      <w:r w:rsidRPr="005F6728">
        <w:rPr>
          <w:rFonts w:ascii="Georgia" w:hAnsi="Georgia"/>
          <w:sz w:val="24"/>
          <w:szCs w:val="36"/>
        </w:rPr>
        <w:t xml:space="preserve">ed </w:t>
      </w:r>
      <w:r w:rsidR="00D556D8" w:rsidRPr="005F6728">
        <w:rPr>
          <w:rFonts w:ascii="Georgia" w:hAnsi="Georgia"/>
          <w:sz w:val="24"/>
          <w:szCs w:val="36"/>
        </w:rPr>
        <w:t>18</w:t>
      </w:r>
      <w:r w:rsidR="00334B35" w:rsidRPr="005F6728">
        <w:rPr>
          <w:rFonts w:ascii="Georgia" w:hAnsi="Georgia"/>
          <w:sz w:val="24"/>
          <w:szCs w:val="36"/>
        </w:rPr>
        <w:t xml:space="preserve"> days to pay direct taxes,</w:t>
      </w:r>
      <w:r w:rsidR="00DA7A67" w:rsidRPr="005F6728">
        <w:rPr>
          <w:rFonts w:ascii="Georgia" w:hAnsi="Georgia"/>
          <w:sz w:val="24"/>
          <w:szCs w:val="36"/>
        </w:rPr>
        <w:t xml:space="preserve"> 2 days</w:t>
      </w:r>
      <w:r w:rsidRPr="005F6728">
        <w:rPr>
          <w:rFonts w:ascii="Georgia" w:hAnsi="Georgia"/>
          <w:sz w:val="24"/>
          <w:szCs w:val="36"/>
        </w:rPr>
        <w:t xml:space="preserve"> to pay</w:t>
      </w:r>
      <w:r w:rsidR="00273025" w:rsidRPr="005F6728">
        <w:rPr>
          <w:rFonts w:ascii="Georgia" w:hAnsi="Georgia"/>
          <w:sz w:val="24"/>
          <w:szCs w:val="36"/>
        </w:rPr>
        <w:t xml:space="preserve"> property tax</w:t>
      </w:r>
      <w:r w:rsidRPr="005F6728">
        <w:rPr>
          <w:rFonts w:ascii="Georgia" w:hAnsi="Georgia"/>
          <w:sz w:val="24"/>
          <w:szCs w:val="36"/>
        </w:rPr>
        <w:t>es</w:t>
      </w:r>
      <w:r w:rsidR="00DA7A67" w:rsidRPr="005F6728">
        <w:rPr>
          <w:rFonts w:ascii="Georgia" w:hAnsi="Georgia"/>
          <w:sz w:val="24"/>
          <w:szCs w:val="36"/>
        </w:rPr>
        <w:t xml:space="preserve">, </w:t>
      </w:r>
      <w:r w:rsidR="00334B35" w:rsidRPr="005F6728">
        <w:rPr>
          <w:rFonts w:ascii="Georgia" w:hAnsi="Georgia"/>
          <w:sz w:val="24"/>
          <w:szCs w:val="36"/>
        </w:rPr>
        <w:t>32 days</w:t>
      </w:r>
      <w:r w:rsidRPr="005F6728">
        <w:rPr>
          <w:rFonts w:ascii="Georgia" w:hAnsi="Georgia"/>
          <w:sz w:val="24"/>
          <w:szCs w:val="36"/>
        </w:rPr>
        <w:t xml:space="preserve"> to pay tax on goods &amp; services</w:t>
      </w:r>
      <w:r w:rsidR="00334B35" w:rsidRPr="005F6728">
        <w:rPr>
          <w:rFonts w:ascii="Georgia" w:hAnsi="Georgia"/>
          <w:sz w:val="24"/>
          <w:szCs w:val="36"/>
        </w:rPr>
        <w:t xml:space="preserve"> </w:t>
      </w:r>
      <w:r w:rsidRPr="005F6728">
        <w:rPr>
          <w:rFonts w:ascii="Georgia" w:hAnsi="Georgia"/>
          <w:sz w:val="24"/>
          <w:szCs w:val="36"/>
        </w:rPr>
        <w:t xml:space="preserve">and </w:t>
      </w:r>
      <w:r w:rsidR="00334B35" w:rsidRPr="005F6728">
        <w:rPr>
          <w:rFonts w:ascii="Georgia" w:hAnsi="Georgia"/>
          <w:sz w:val="24"/>
          <w:szCs w:val="36"/>
        </w:rPr>
        <w:t>13 days</w:t>
      </w:r>
      <w:r w:rsidR="00597550" w:rsidRPr="005F6728">
        <w:rPr>
          <w:rFonts w:ascii="Georgia" w:hAnsi="Georgia"/>
          <w:sz w:val="24"/>
          <w:szCs w:val="36"/>
        </w:rPr>
        <w:t xml:space="preserve"> </w:t>
      </w:r>
      <w:r w:rsidRPr="005F6728">
        <w:rPr>
          <w:rFonts w:ascii="Georgia" w:hAnsi="Georgia"/>
          <w:sz w:val="24"/>
          <w:szCs w:val="36"/>
        </w:rPr>
        <w:t>to pay tax on export and others</w:t>
      </w:r>
      <w:r w:rsidR="00597550" w:rsidRPr="005F6728">
        <w:rPr>
          <w:rFonts w:ascii="Georgia" w:hAnsi="Georgia"/>
          <w:sz w:val="24"/>
          <w:szCs w:val="36"/>
        </w:rPr>
        <w:t>.</w:t>
      </w:r>
    </w:p>
    <w:p w:rsidR="00C34595" w:rsidRPr="005F6728" w:rsidRDefault="00C34595" w:rsidP="001233DF">
      <w:pPr>
        <w:pStyle w:val="ListParagraph"/>
        <w:rPr>
          <w:rFonts w:ascii="Georgia" w:hAnsi="Georgia"/>
          <w:sz w:val="24"/>
          <w:szCs w:val="36"/>
        </w:rPr>
      </w:pPr>
    </w:p>
    <w:p w:rsidR="00C34595" w:rsidRPr="005F6728" w:rsidRDefault="00C34595" w:rsidP="00562B6A">
      <w:pPr>
        <w:pStyle w:val="ListParagraph"/>
        <w:tabs>
          <w:tab w:val="left" w:pos="6810"/>
        </w:tabs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Tax Payment Vs Basic Needs Consumption</w:t>
      </w:r>
      <w:r w:rsidR="00562B6A">
        <w:rPr>
          <w:rFonts w:ascii="Georgia" w:hAnsi="Georgia"/>
          <w:b/>
          <w:sz w:val="24"/>
          <w:szCs w:val="36"/>
        </w:rPr>
        <w:tab/>
      </w:r>
    </w:p>
    <w:p w:rsidR="005C5F85" w:rsidRPr="005F6728" w:rsidRDefault="00050B1F" w:rsidP="00C922CE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In Nepal, people pay Rs.  </w:t>
      </w:r>
      <w:r w:rsidR="00197C97" w:rsidRPr="005F6728">
        <w:rPr>
          <w:rFonts w:ascii="Georgia" w:hAnsi="Georgia"/>
          <w:sz w:val="24"/>
          <w:szCs w:val="36"/>
        </w:rPr>
        <w:t xml:space="preserve">421.097 billion </w:t>
      </w:r>
      <w:r w:rsidR="00E00BA1" w:rsidRPr="005F6728">
        <w:rPr>
          <w:rFonts w:ascii="Georgia" w:hAnsi="Georgia"/>
          <w:sz w:val="24"/>
          <w:szCs w:val="36"/>
        </w:rPr>
        <w:t>Tax</w:t>
      </w:r>
      <w:r w:rsidRPr="005F6728">
        <w:rPr>
          <w:rFonts w:ascii="Georgia" w:hAnsi="Georgia"/>
          <w:sz w:val="24"/>
          <w:szCs w:val="36"/>
        </w:rPr>
        <w:t xml:space="preserve"> and spent Rs.</w:t>
      </w:r>
      <w:r w:rsidR="008B31EC" w:rsidRPr="005F6728">
        <w:rPr>
          <w:rFonts w:ascii="Georgia" w:hAnsi="Georgia"/>
          <w:sz w:val="24"/>
          <w:szCs w:val="36"/>
        </w:rPr>
        <w:t xml:space="preserve"> 329.137 billion</w:t>
      </w:r>
      <w:r w:rsidRPr="005F6728">
        <w:rPr>
          <w:rFonts w:ascii="Georgia" w:hAnsi="Georgia"/>
          <w:sz w:val="24"/>
          <w:szCs w:val="36"/>
        </w:rPr>
        <w:t xml:space="preserve"> </w:t>
      </w:r>
      <w:r w:rsidR="008B31EC" w:rsidRPr="005F6728">
        <w:rPr>
          <w:rFonts w:ascii="Georgia" w:hAnsi="Georgia"/>
          <w:sz w:val="24"/>
          <w:szCs w:val="36"/>
        </w:rPr>
        <w:t>o</w:t>
      </w:r>
      <w:r w:rsidRPr="005F6728">
        <w:rPr>
          <w:rFonts w:ascii="Georgia" w:hAnsi="Georgia"/>
          <w:sz w:val="24"/>
          <w:szCs w:val="36"/>
        </w:rPr>
        <w:t xml:space="preserve">n </w:t>
      </w:r>
      <w:r w:rsidR="002C3D67">
        <w:rPr>
          <w:rFonts w:ascii="Georgia" w:hAnsi="Georgia"/>
          <w:sz w:val="24"/>
          <w:szCs w:val="36"/>
        </w:rPr>
        <w:t xml:space="preserve">rice </w:t>
      </w:r>
      <w:r w:rsidR="00F43D14">
        <w:rPr>
          <w:rFonts w:ascii="Georgia" w:hAnsi="Georgia"/>
          <w:sz w:val="24"/>
          <w:szCs w:val="36"/>
        </w:rPr>
        <w:t>grain</w:t>
      </w:r>
      <w:r w:rsidR="00F20B84">
        <w:rPr>
          <w:rFonts w:ascii="Georgia" w:hAnsi="Georgia"/>
          <w:sz w:val="24"/>
          <w:szCs w:val="36"/>
        </w:rPr>
        <w:t>s</w:t>
      </w:r>
      <w:r w:rsidRPr="005F6728">
        <w:rPr>
          <w:rFonts w:ascii="Georgia" w:hAnsi="Georgia"/>
          <w:sz w:val="24"/>
          <w:szCs w:val="36"/>
        </w:rPr>
        <w:t xml:space="preserve">. It shows Nepalese </w:t>
      </w:r>
      <w:r w:rsidR="005C5F85" w:rsidRPr="005F6728">
        <w:rPr>
          <w:rFonts w:ascii="Georgia" w:hAnsi="Georgia"/>
          <w:sz w:val="24"/>
          <w:szCs w:val="36"/>
        </w:rPr>
        <w:t xml:space="preserve">spent more on taxes than in their daily </w:t>
      </w:r>
      <w:r w:rsidR="00E627F6">
        <w:rPr>
          <w:rFonts w:ascii="Georgia" w:hAnsi="Georgia"/>
          <w:sz w:val="24"/>
          <w:szCs w:val="36"/>
        </w:rPr>
        <w:t>meal</w:t>
      </w:r>
      <w:r w:rsidR="008B31EC" w:rsidRPr="005F6728">
        <w:rPr>
          <w:rFonts w:ascii="Georgia" w:hAnsi="Georgia"/>
          <w:sz w:val="24"/>
          <w:szCs w:val="36"/>
        </w:rPr>
        <w:t>.</w:t>
      </w:r>
    </w:p>
    <w:p w:rsidR="009D14E6" w:rsidRPr="005F6728" w:rsidRDefault="009D14E6" w:rsidP="001233DF">
      <w:pPr>
        <w:pStyle w:val="ListParagraph"/>
        <w:rPr>
          <w:rFonts w:ascii="Georgia" w:hAnsi="Georgia"/>
          <w:sz w:val="24"/>
          <w:szCs w:val="36"/>
        </w:rPr>
      </w:pPr>
    </w:p>
    <w:p w:rsidR="00996847" w:rsidRPr="005F6728" w:rsidRDefault="00996847" w:rsidP="001233DF">
      <w:pPr>
        <w:pStyle w:val="ListParagraph"/>
        <w:rPr>
          <w:rFonts w:ascii="Georgia" w:hAnsi="Georgia"/>
          <w:sz w:val="24"/>
          <w:szCs w:val="36"/>
        </w:rPr>
      </w:pPr>
    </w:p>
    <w:p w:rsidR="00EA6315" w:rsidRPr="005F6728" w:rsidRDefault="00996847" w:rsidP="001233DF">
      <w:pPr>
        <w:pStyle w:val="ListParagrap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noProof/>
          <w:sz w:val="12"/>
          <w:lang w:val="en-GB" w:eastAsia="en-GB"/>
        </w:rPr>
        <w:lastRenderedPageBreak/>
        <w:drawing>
          <wp:inline distT="0" distB="0" distL="0" distR="0" wp14:anchorId="3863D797" wp14:editId="695284D5">
            <wp:extent cx="5372100" cy="33623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315" w:rsidRPr="005F6728" w:rsidRDefault="00EA6315" w:rsidP="001233DF">
      <w:pPr>
        <w:pStyle w:val="ListParagraph"/>
        <w:rPr>
          <w:rFonts w:ascii="Georgia" w:hAnsi="Georgia"/>
          <w:sz w:val="24"/>
          <w:szCs w:val="36"/>
        </w:rPr>
      </w:pPr>
    </w:p>
    <w:p w:rsidR="00EA6315" w:rsidRPr="005F6728" w:rsidRDefault="00EA6315" w:rsidP="001233DF">
      <w:pPr>
        <w:pStyle w:val="ListParagraph"/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Methodology</w:t>
      </w:r>
    </w:p>
    <w:p w:rsidR="00EA6315" w:rsidRPr="005F6728" w:rsidRDefault="00EA6315" w:rsidP="00C922CE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In numerator, we take every tax collected by the </w:t>
      </w:r>
      <w:r w:rsidR="00E00BA1" w:rsidRPr="005F6728">
        <w:rPr>
          <w:rFonts w:ascii="Georgia" w:hAnsi="Georgia"/>
          <w:sz w:val="24"/>
          <w:szCs w:val="36"/>
        </w:rPr>
        <w:t>Nepal G</w:t>
      </w:r>
      <w:r w:rsidRPr="005F6728">
        <w:rPr>
          <w:rFonts w:ascii="Georgia" w:hAnsi="Georgia"/>
          <w:sz w:val="24"/>
          <w:szCs w:val="36"/>
        </w:rPr>
        <w:t>overnment and in denominator,</w:t>
      </w:r>
      <w:r w:rsidR="00A42230" w:rsidRPr="005F6728">
        <w:rPr>
          <w:rFonts w:ascii="Georgia" w:hAnsi="Georgia"/>
          <w:sz w:val="24"/>
          <w:szCs w:val="36"/>
        </w:rPr>
        <w:t xml:space="preserve"> we take </w:t>
      </w:r>
      <w:r w:rsidR="00626F9E" w:rsidRPr="005F6728">
        <w:rPr>
          <w:rFonts w:ascii="Georgia" w:hAnsi="Georgia"/>
          <w:sz w:val="24"/>
          <w:szCs w:val="36"/>
        </w:rPr>
        <w:t>national income of Nepal. Where n</w:t>
      </w:r>
      <w:r w:rsidR="00A42230" w:rsidRPr="005F6728">
        <w:rPr>
          <w:rFonts w:ascii="Georgia" w:hAnsi="Georgia"/>
          <w:sz w:val="24"/>
          <w:szCs w:val="36"/>
        </w:rPr>
        <w:t xml:space="preserve">ational income is </w:t>
      </w:r>
      <w:r w:rsidR="00E627F6">
        <w:rPr>
          <w:rFonts w:ascii="Georgia" w:hAnsi="Georgia"/>
          <w:sz w:val="24"/>
          <w:szCs w:val="36"/>
        </w:rPr>
        <w:t>taken from the published report of Central Bank- Nepal Rastra Bank (NRB)</w:t>
      </w:r>
      <w:r w:rsidR="00892983" w:rsidRPr="005F6728">
        <w:rPr>
          <w:rFonts w:ascii="Georgia" w:hAnsi="Georgia"/>
          <w:sz w:val="24"/>
          <w:szCs w:val="36"/>
        </w:rPr>
        <w:t>.</w:t>
      </w:r>
      <w:r w:rsidR="00626F9E" w:rsidRPr="005F6728">
        <w:rPr>
          <w:rFonts w:ascii="Georgia" w:hAnsi="Georgia"/>
          <w:sz w:val="24"/>
          <w:szCs w:val="36"/>
        </w:rPr>
        <w:t xml:space="preserve"> </w:t>
      </w:r>
      <w:r w:rsidR="00E00BA1" w:rsidRPr="005F6728">
        <w:rPr>
          <w:rFonts w:ascii="Georgia" w:hAnsi="Georgia"/>
          <w:sz w:val="24"/>
          <w:szCs w:val="36"/>
        </w:rPr>
        <w:t xml:space="preserve">Any </w:t>
      </w:r>
      <w:r w:rsidR="00626F9E" w:rsidRPr="005F6728">
        <w:rPr>
          <w:rFonts w:ascii="Georgia" w:hAnsi="Georgia"/>
          <w:sz w:val="24"/>
          <w:szCs w:val="36"/>
        </w:rPr>
        <w:t>fraction of a day is rounded up to the next calendar day.</w:t>
      </w:r>
    </w:p>
    <w:p w:rsidR="00AE081D" w:rsidRPr="005F6728" w:rsidRDefault="00AE081D" w:rsidP="001233DF">
      <w:pPr>
        <w:pStyle w:val="ListParagraph"/>
        <w:rPr>
          <w:rFonts w:ascii="Georgia" w:hAnsi="Georgia"/>
          <w:sz w:val="24"/>
          <w:szCs w:val="36"/>
        </w:rPr>
      </w:pPr>
    </w:p>
    <w:p w:rsidR="00AE081D" w:rsidRPr="005F6728" w:rsidRDefault="00AE081D" w:rsidP="001233DF">
      <w:pPr>
        <w:pStyle w:val="ListParagraph"/>
        <w:rPr>
          <w:rFonts w:ascii="Georgia" w:hAnsi="Georgia"/>
          <w:b/>
          <w:sz w:val="24"/>
          <w:szCs w:val="36"/>
        </w:rPr>
      </w:pPr>
      <w:r w:rsidRPr="005F6728">
        <w:rPr>
          <w:rFonts w:ascii="Georgia" w:hAnsi="Georgia"/>
          <w:b/>
          <w:sz w:val="24"/>
          <w:szCs w:val="36"/>
        </w:rPr>
        <w:t>Disclosure</w:t>
      </w:r>
      <w:r w:rsidR="005F6728">
        <w:rPr>
          <w:rFonts w:ascii="Georgia" w:hAnsi="Georgia"/>
          <w:b/>
          <w:sz w:val="24"/>
          <w:szCs w:val="36"/>
        </w:rPr>
        <w:t>:</w:t>
      </w:r>
    </w:p>
    <w:p w:rsidR="00AE081D" w:rsidRPr="005F6728" w:rsidRDefault="00E00BA1" w:rsidP="00C922CE">
      <w:pPr>
        <w:pStyle w:val="ListParagraph"/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Sources of Data and Information</w:t>
      </w:r>
    </w:p>
    <w:p w:rsidR="009F638C" w:rsidRPr="005F6728" w:rsidRDefault="00390968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Government of Nepal, Ministry of Finance</w:t>
      </w:r>
    </w:p>
    <w:p w:rsidR="00390968" w:rsidRPr="005F6728" w:rsidRDefault="00C3364A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Financial</w:t>
      </w:r>
      <w:r w:rsidR="00390968" w:rsidRPr="005F6728">
        <w:rPr>
          <w:rFonts w:ascii="Georgia" w:hAnsi="Georgia"/>
          <w:sz w:val="24"/>
          <w:szCs w:val="36"/>
        </w:rPr>
        <w:t xml:space="preserve"> Comptroller General Office</w:t>
      </w:r>
    </w:p>
    <w:p w:rsidR="00390968" w:rsidRPr="005F6728" w:rsidRDefault="00390968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Central Bureau of Statistics</w:t>
      </w:r>
    </w:p>
    <w:p w:rsidR="00390968" w:rsidRPr="005F6728" w:rsidRDefault="00390968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Economic Survey 2015/16, MoF</w:t>
      </w:r>
    </w:p>
    <w:p w:rsidR="00390968" w:rsidRPr="005F6728" w:rsidRDefault="00390968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>Nepal Rastra Bank</w:t>
      </w:r>
      <w:r w:rsidR="00E00BA1" w:rsidRPr="005F6728">
        <w:rPr>
          <w:rFonts w:ascii="Georgia" w:hAnsi="Georgia"/>
          <w:sz w:val="24"/>
          <w:szCs w:val="36"/>
        </w:rPr>
        <w:t xml:space="preserve"> (Central Bank of Nepal)</w:t>
      </w:r>
    </w:p>
    <w:p w:rsidR="00C3364A" w:rsidRDefault="00C3364A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5F6728">
        <w:rPr>
          <w:rFonts w:ascii="Georgia" w:hAnsi="Georgia"/>
          <w:sz w:val="24"/>
          <w:szCs w:val="36"/>
        </w:rPr>
        <w:t xml:space="preserve">Self-working Papers </w:t>
      </w:r>
    </w:p>
    <w:p w:rsidR="005F6728" w:rsidRDefault="0013429C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hyperlink r:id="rId10" w:history="1">
        <w:r w:rsidR="00BF3087" w:rsidRPr="00BF3087">
          <w:rPr>
            <w:rFonts w:ascii="Georgia" w:hAnsi="Georgia"/>
            <w:sz w:val="24"/>
            <w:szCs w:val="36"/>
          </w:rPr>
          <w:t xml:space="preserve"> http://</w:t>
        </w:r>
        <w:r w:rsidR="005F6728" w:rsidRPr="004C0D6F">
          <w:rPr>
            <w:rStyle w:val="Hyperlink"/>
            <w:rFonts w:ascii="Georgia" w:hAnsi="Georgia"/>
            <w:sz w:val="24"/>
            <w:szCs w:val="36"/>
          </w:rPr>
          <w:t>ntws.org.np</w:t>
        </w:r>
      </w:hyperlink>
    </w:p>
    <w:p w:rsidR="005F6728" w:rsidRDefault="00BF3087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BF3087">
        <w:rPr>
          <w:rFonts w:ascii="Georgia" w:hAnsi="Georgia"/>
          <w:sz w:val="24"/>
          <w:szCs w:val="36"/>
        </w:rPr>
        <w:t>http://</w:t>
      </w:r>
      <w:r w:rsidR="005F6728">
        <w:rPr>
          <w:rFonts w:ascii="Georgia" w:hAnsi="Georgia"/>
          <w:sz w:val="24"/>
          <w:szCs w:val="36"/>
        </w:rPr>
        <w:t>ird.gov.np</w:t>
      </w:r>
    </w:p>
    <w:p w:rsidR="005F6728" w:rsidRDefault="00BF3087" w:rsidP="005F6728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r w:rsidRPr="00BF3087">
        <w:rPr>
          <w:rFonts w:ascii="Georgia" w:hAnsi="Georgia"/>
          <w:sz w:val="24"/>
          <w:szCs w:val="36"/>
        </w:rPr>
        <w:t>http://</w:t>
      </w:r>
      <w:r w:rsidR="005F6728">
        <w:rPr>
          <w:rFonts w:ascii="Georgia" w:hAnsi="Georgia"/>
          <w:sz w:val="24"/>
          <w:szCs w:val="36"/>
        </w:rPr>
        <w:t>nrb.org.np</w:t>
      </w:r>
      <w:bookmarkStart w:id="0" w:name="_GoBack"/>
      <w:bookmarkEnd w:id="0"/>
    </w:p>
    <w:p w:rsidR="00DE1E97" w:rsidRPr="0026618F" w:rsidRDefault="0013429C" w:rsidP="00990A70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36"/>
        </w:rPr>
      </w:pPr>
      <w:hyperlink r:id="rId11" w:history="1">
        <w:r w:rsidR="00BF3087" w:rsidRPr="0026618F">
          <w:rPr>
            <w:rStyle w:val="Hyperlink"/>
            <w:rFonts w:ascii="Georgia" w:hAnsi="Georgia"/>
            <w:sz w:val="24"/>
            <w:szCs w:val="36"/>
          </w:rPr>
          <w:t>http://worldtaxpayers.org/</w:t>
        </w:r>
      </w:hyperlink>
    </w:p>
    <w:sectPr w:rsidR="00DE1E97" w:rsidRPr="0026618F" w:rsidSect="00B94EFA">
      <w:headerReference w:type="default" r:id="rId12"/>
      <w:footerReference w:type="default" r:id="rId13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9C" w:rsidRDefault="0013429C" w:rsidP="0055708E">
      <w:pPr>
        <w:spacing w:after="0" w:line="240" w:lineRule="auto"/>
      </w:pPr>
      <w:r>
        <w:separator/>
      </w:r>
    </w:p>
  </w:endnote>
  <w:endnote w:type="continuationSeparator" w:id="0">
    <w:p w:rsidR="0013429C" w:rsidRDefault="0013429C" w:rsidP="005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6A" w:rsidRDefault="00562B6A" w:rsidP="00562B6A">
    <w:pPr>
      <w:pStyle w:val="Footer"/>
      <w:jc w:val="right"/>
    </w:pPr>
    <w:r>
      <w:t xml:space="preserve">Tax Freedom Day in Nepal     </w:t>
    </w:r>
    <w:r w:rsidR="0026618F">
      <w:t>2016/17</w:t>
    </w:r>
    <w:r>
      <w:t xml:space="preserve">                                                                                                                                    </w:t>
    </w:r>
    <w:sdt>
      <w:sdtPr>
        <w:id w:val="-873452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8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50A67" w:rsidRPr="00850A67" w:rsidRDefault="00850A67" w:rsidP="00850A67">
    <w:pPr>
      <w:pStyle w:val="Footer"/>
      <w:jc w:val="right"/>
      <w:rPr>
        <w:rFonts w:asciiTheme="majorHAnsi" w:hAnsiTheme="majorHAns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9C" w:rsidRDefault="0013429C" w:rsidP="0055708E">
      <w:pPr>
        <w:spacing w:after="0" w:line="240" w:lineRule="auto"/>
      </w:pPr>
      <w:r>
        <w:separator/>
      </w:r>
    </w:p>
  </w:footnote>
  <w:footnote w:type="continuationSeparator" w:id="0">
    <w:p w:rsidR="0013429C" w:rsidRDefault="0013429C" w:rsidP="0055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95" w:rsidRDefault="006A2495" w:rsidP="00562B6A">
    <w:pPr>
      <w:pStyle w:val="Header"/>
    </w:pPr>
    <w:r>
      <w:rPr>
        <w:noProof/>
        <w:lang w:val="en-GB" w:eastAsia="en-GB"/>
      </w:rPr>
      <w:drawing>
        <wp:inline distT="0" distB="0" distL="0" distR="0">
          <wp:extent cx="1213104" cy="841248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W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0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D9D"/>
    <w:multiLevelType w:val="hybridMultilevel"/>
    <w:tmpl w:val="4E6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3F3E"/>
    <w:multiLevelType w:val="hybridMultilevel"/>
    <w:tmpl w:val="B94A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F"/>
    <w:rsid w:val="0002248C"/>
    <w:rsid w:val="000303E2"/>
    <w:rsid w:val="0003357A"/>
    <w:rsid w:val="000365BE"/>
    <w:rsid w:val="00050B1F"/>
    <w:rsid w:val="00095551"/>
    <w:rsid w:val="000D5F52"/>
    <w:rsid w:val="000E6754"/>
    <w:rsid w:val="0010303F"/>
    <w:rsid w:val="001233DF"/>
    <w:rsid w:val="0013429C"/>
    <w:rsid w:val="001464D2"/>
    <w:rsid w:val="00174953"/>
    <w:rsid w:val="00174B6C"/>
    <w:rsid w:val="00197C97"/>
    <w:rsid w:val="001B56DB"/>
    <w:rsid w:val="002105D8"/>
    <w:rsid w:val="002161BF"/>
    <w:rsid w:val="0026618F"/>
    <w:rsid w:val="00273025"/>
    <w:rsid w:val="002B1701"/>
    <w:rsid w:val="002C3D67"/>
    <w:rsid w:val="002D728C"/>
    <w:rsid w:val="0032251E"/>
    <w:rsid w:val="00323680"/>
    <w:rsid w:val="00334B35"/>
    <w:rsid w:val="00383750"/>
    <w:rsid w:val="00385105"/>
    <w:rsid w:val="00390968"/>
    <w:rsid w:val="003D0A59"/>
    <w:rsid w:val="003E6562"/>
    <w:rsid w:val="00413B85"/>
    <w:rsid w:val="004A41AA"/>
    <w:rsid w:val="00520126"/>
    <w:rsid w:val="0052247E"/>
    <w:rsid w:val="00524BEE"/>
    <w:rsid w:val="00535239"/>
    <w:rsid w:val="0055708E"/>
    <w:rsid w:val="005616FF"/>
    <w:rsid w:val="00562B6A"/>
    <w:rsid w:val="00590DE4"/>
    <w:rsid w:val="00597550"/>
    <w:rsid w:val="005A0709"/>
    <w:rsid w:val="005C1E6B"/>
    <w:rsid w:val="005C5F85"/>
    <w:rsid w:val="005F12B9"/>
    <w:rsid w:val="005F6728"/>
    <w:rsid w:val="006170D7"/>
    <w:rsid w:val="00626F9E"/>
    <w:rsid w:val="0069261E"/>
    <w:rsid w:val="006A0784"/>
    <w:rsid w:val="006A2495"/>
    <w:rsid w:val="006D267E"/>
    <w:rsid w:val="00733A0B"/>
    <w:rsid w:val="00745BDB"/>
    <w:rsid w:val="00782B5C"/>
    <w:rsid w:val="00850A67"/>
    <w:rsid w:val="00860538"/>
    <w:rsid w:val="00874829"/>
    <w:rsid w:val="00892983"/>
    <w:rsid w:val="008B31EC"/>
    <w:rsid w:val="008F0E97"/>
    <w:rsid w:val="008F43AC"/>
    <w:rsid w:val="009149CB"/>
    <w:rsid w:val="00942D68"/>
    <w:rsid w:val="00946382"/>
    <w:rsid w:val="00996847"/>
    <w:rsid w:val="009D14E6"/>
    <w:rsid w:val="009E026B"/>
    <w:rsid w:val="009F638C"/>
    <w:rsid w:val="00A42230"/>
    <w:rsid w:val="00A431B5"/>
    <w:rsid w:val="00A743E5"/>
    <w:rsid w:val="00AE081D"/>
    <w:rsid w:val="00B04C46"/>
    <w:rsid w:val="00B42DE3"/>
    <w:rsid w:val="00B94EFA"/>
    <w:rsid w:val="00BA1D01"/>
    <w:rsid w:val="00BD625F"/>
    <w:rsid w:val="00BF3087"/>
    <w:rsid w:val="00C00EC6"/>
    <w:rsid w:val="00C02179"/>
    <w:rsid w:val="00C3364A"/>
    <w:rsid w:val="00C34595"/>
    <w:rsid w:val="00C45843"/>
    <w:rsid w:val="00C5225D"/>
    <w:rsid w:val="00C63AB0"/>
    <w:rsid w:val="00C8546D"/>
    <w:rsid w:val="00C922CE"/>
    <w:rsid w:val="00D334EA"/>
    <w:rsid w:val="00D556D8"/>
    <w:rsid w:val="00D91B59"/>
    <w:rsid w:val="00DA4FC1"/>
    <w:rsid w:val="00DA7A67"/>
    <w:rsid w:val="00DE1E97"/>
    <w:rsid w:val="00E00BA1"/>
    <w:rsid w:val="00E36AB6"/>
    <w:rsid w:val="00E529AF"/>
    <w:rsid w:val="00E627F6"/>
    <w:rsid w:val="00E818F2"/>
    <w:rsid w:val="00E9447E"/>
    <w:rsid w:val="00EA6315"/>
    <w:rsid w:val="00EA7B84"/>
    <w:rsid w:val="00F01004"/>
    <w:rsid w:val="00F20B84"/>
    <w:rsid w:val="00F43D14"/>
    <w:rsid w:val="00F44165"/>
    <w:rsid w:val="00F66533"/>
    <w:rsid w:val="00F91B0B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AF234-68CF-4DF9-9938-E2DF1AA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8E"/>
  </w:style>
  <w:style w:type="paragraph" w:styleId="Footer">
    <w:name w:val="footer"/>
    <w:basedOn w:val="Normal"/>
    <w:link w:val="FooterChar"/>
    <w:uiPriority w:val="99"/>
    <w:unhideWhenUsed/>
    <w:rsid w:val="005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8E"/>
  </w:style>
  <w:style w:type="paragraph" w:styleId="ListParagraph">
    <w:name w:val="List Paragraph"/>
    <w:basedOn w:val="Normal"/>
    <w:uiPriority w:val="34"/>
    <w:qFormat/>
    <w:rsid w:val="001B5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taxpayer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tws.org.np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pil%20luitel\Desktop\Auditor-G%20S%20Gairhe\Tax%20Freedom%20Day\Working\TFD%20of%20Nep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[TFD of Nepal.xlsx]Rice Consumption!PivotTable3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 </a:t>
                </a:r>
                <a:fld id="{B19ED698-1E95-431B-A8E5-5B297402E102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RICE</a:t>
                </a:r>
                <a:r>
                  <a:rPr lang="en-US" baseline="0"/>
                  <a:t> </a:t>
                </a:r>
                <a:fld id="{52A9E88D-5D49-4536-B3B7-79FC9EF34D8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 baseline="0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RICE</a:t>
                </a:r>
                <a:r>
                  <a:rPr lang="en-US" baseline="0"/>
                  <a:t> </a:t>
                </a:r>
                <a:fld id="{52A9E88D-5D49-4536-B3B7-79FC9EF34D8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 baseline="0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2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 </a:t>
                </a:r>
                <a:fld id="{B19ED698-1E95-431B-A8E5-5B297402E102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RICE</a:t>
                </a:r>
                <a:r>
                  <a:rPr lang="en-US" baseline="0"/>
                  <a:t> </a:t>
                </a:r>
                <a:fld id="{52A9E88D-5D49-4536-B3B7-79FC9EF34D8A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 baseline="0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2"/>
          </a:solidFill>
          <a:ln>
            <a:noFill/>
          </a:ln>
          <a:effectLst/>
        </c:spPr>
        <c:dLbl>
          <c:idx val="0"/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 </a:t>
                </a:r>
                <a:fld id="{B19ED698-1E95-431B-A8E5-5B297402E102}" type="VALUE">
                  <a:rPr lang="en-US"/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t>[VALUE]</a:t>
                </a:fld>
                <a:endParaRPr lang="en-US"/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dlblFieldTable/>
              <c15:showDataLabelsRange val="0"/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0.15232307726240102"/>
          <c:y val="0.13220018885741266"/>
          <c:w val="0.61969518516067845"/>
          <c:h val="0.70008193734989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'Rice Consumption'!$H$2</c:f>
              <c:strCache>
                <c:ptCount val="1"/>
                <c:pt idx="0">
                  <c:v>Sum of Rice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Food </a:t>
                    </a:r>
                    <a:fld id="{52A9E88D-5D49-4536-B3B7-79FC9EF34D8A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'Rice Consumption'!$H$3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'Rice Consumption'!$H$3</c:f>
              <c:numCache>
                <c:formatCode>General</c:formatCode>
                <c:ptCount val="1"/>
                <c:pt idx="0">
                  <c:v>3293385</c:v>
                </c:pt>
              </c:numCache>
            </c:numRef>
          </c:val>
        </c:ser>
        <c:ser>
          <c:idx val="1"/>
          <c:order val="1"/>
          <c:tx>
            <c:strRef>
              <c:f>'Rice Consumption'!$I$2</c:f>
              <c:strCache>
                <c:ptCount val="1"/>
                <c:pt idx="0">
                  <c:v>Sum of Tax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TAX </a:t>
                    </a:r>
                    <a:fld id="{B19ED698-1E95-431B-A8E5-5B297402E102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'Rice Consumption'!$H$3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'Rice Consumption'!$I$3</c:f>
              <c:numCache>
                <c:formatCode>General</c:formatCode>
                <c:ptCount val="1"/>
                <c:pt idx="0">
                  <c:v>4212981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386038440"/>
        <c:axId val="386032560"/>
      </c:barChart>
      <c:catAx>
        <c:axId val="386038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 2016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032560"/>
        <c:crosses val="autoZero"/>
        <c:auto val="1"/>
        <c:lblAlgn val="ctr"/>
        <c:lblOffset val="100"/>
        <c:noMultiLvlLbl val="0"/>
      </c:catAx>
      <c:valAx>
        <c:axId val="3860325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in lakhs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03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C7B0-783C-49E9-8431-E124E760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luitel</dc:creator>
  <cp:keywords/>
  <dc:description/>
  <cp:lastModifiedBy>USER</cp:lastModifiedBy>
  <cp:revision>9</cp:revision>
  <cp:lastPrinted>2017-07-02T08:56:00Z</cp:lastPrinted>
  <dcterms:created xsi:type="dcterms:W3CDTF">2017-07-04T03:09:00Z</dcterms:created>
  <dcterms:modified xsi:type="dcterms:W3CDTF">2017-07-04T03:18:00Z</dcterms:modified>
</cp:coreProperties>
</file>